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7A" w:rsidRDefault="00A6037A" w:rsidP="00A6037A">
      <w:pPr>
        <w:pStyle w:val="Style1"/>
        <w:widowControl/>
        <w:spacing w:before="115"/>
        <w:ind w:firstLine="709"/>
        <w:rPr>
          <w:rStyle w:val="FontStyle16"/>
        </w:rPr>
      </w:pPr>
    </w:p>
    <w:p w:rsidR="00A6037A" w:rsidRDefault="00A6037A" w:rsidP="00A6037A">
      <w:pPr>
        <w:pStyle w:val="Style1"/>
        <w:widowControl/>
        <w:spacing w:before="115"/>
        <w:ind w:firstLine="709"/>
        <w:rPr>
          <w:rStyle w:val="FontStyle16"/>
        </w:rPr>
      </w:pPr>
    </w:p>
    <w:p w:rsidR="00A6037A" w:rsidRDefault="00A6037A" w:rsidP="00A6037A">
      <w:pPr>
        <w:pStyle w:val="Style1"/>
        <w:widowControl/>
        <w:spacing w:before="115"/>
        <w:ind w:firstLine="709"/>
        <w:rPr>
          <w:rStyle w:val="FontStyle16"/>
        </w:rPr>
      </w:pPr>
    </w:p>
    <w:p w:rsidR="00000000" w:rsidRDefault="00AA4F9A" w:rsidP="00A6037A">
      <w:pPr>
        <w:pStyle w:val="Style1"/>
        <w:widowControl/>
        <w:spacing w:before="115"/>
        <w:ind w:firstLine="709"/>
        <w:rPr>
          <w:rStyle w:val="FontStyle16"/>
        </w:rPr>
      </w:pPr>
      <w:r>
        <w:rPr>
          <w:rStyle w:val="FontStyle16"/>
        </w:rPr>
        <w:t>«Действия работников при наводнениях»</w:t>
      </w:r>
    </w:p>
    <w:p w:rsidR="00000000" w:rsidRDefault="00AA4F9A" w:rsidP="00A6037A">
      <w:pPr>
        <w:pStyle w:val="Style2"/>
        <w:widowControl/>
        <w:spacing w:line="240" w:lineRule="exact"/>
        <w:ind w:firstLine="709"/>
        <w:jc w:val="center"/>
        <w:rPr>
          <w:sz w:val="20"/>
          <w:szCs w:val="20"/>
        </w:rPr>
      </w:pPr>
    </w:p>
    <w:p w:rsidR="00000000" w:rsidRDefault="00AA4F9A" w:rsidP="00A6037A">
      <w:pPr>
        <w:pStyle w:val="Style2"/>
        <w:widowControl/>
        <w:spacing w:line="240" w:lineRule="exact"/>
        <w:ind w:firstLine="709"/>
        <w:jc w:val="center"/>
        <w:rPr>
          <w:sz w:val="20"/>
          <w:szCs w:val="20"/>
        </w:rPr>
      </w:pPr>
    </w:p>
    <w:p w:rsidR="00000000" w:rsidRDefault="00AA4F9A" w:rsidP="00A6037A">
      <w:pPr>
        <w:pStyle w:val="Style2"/>
        <w:widowControl/>
        <w:spacing w:line="240" w:lineRule="exact"/>
        <w:ind w:firstLine="709"/>
        <w:jc w:val="center"/>
        <w:rPr>
          <w:sz w:val="20"/>
          <w:szCs w:val="20"/>
        </w:rPr>
      </w:pPr>
    </w:p>
    <w:p w:rsidR="00000000" w:rsidRDefault="00AA4F9A" w:rsidP="00A6037A">
      <w:pPr>
        <w:pStyle w:val="Style2"/>
        <w:widowControl/>
        <w:spacing w:line="240" w:lineRule="exact"/>
        <w:ind w:firstLine="709"/>
        <w:jc w:val="center"/>
        <w:rPr>
          <w:sz w:val="20"/>
          <w:szCs w:val="20"/>
        </w:rPr>
      </w:pPr>
    </w:p>
    <w:p w:rsidR="00000000" w:rsidRDefault="00AA4F9A" w:rsidP="00A6037A">
      <w:pPr>
        <w:pStyle w:val="Style2"/>
        <w:widowControl/>
        <w:spacing w:before="75"/>
        <w:ind w:firstLine="709"/>
        <w:jc w:val="center"/>
        <w:rPr>
          <w:rStyle w:val="FontStyle17"/>
        </w:rPr>
      </w:pPr>
      <w:r>
        <w:rPr>
          <w:rStyle w:val="FontStyle17"/>
        </w:rPr>
        <w:t>Памятка</w:t>
      </w:r>
    </w:p>
    <w:p w:rsidR="00000000" w:rsidRDefault="001A39BC" w:rsidP="00A6037A">
      <w:pPr>
        <w:widowControl/>
        <w:spacing w:before="1505"/>
        <w:ind w:firstLine="709"/>
        <w:jc w:val="center"/>
      </w:pPr>
      <w:r>
        <w:rPr>
          <w:noProof/>
        </w:rPr>
        <w:drawing>
          <wp:inline distT="0" distB="0" distL="0" distR="0">
            <wp:extent cx="2211705" cy="19246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A4F9A" w:rsidP="00A6037A">
      <w:pPr>
        <w:widowControl/>
        <w:spacing w:before="1505"/>
        <w:ind w:firstLine="709"/>
        <w:jc w:val="center"/>
        <w:sectPr w:rsidR="00000000" w:rsidSect="00A6037A">
          <w:type w:val="continuous"/>
          <w:pgSz w:w="11905" w:h="16837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000000" w:rsidRDefault="00AA4F9A" w:rsidP="00A6037A">
      <w:pPr>
        <w:pStyle w:val="Style3"/>
        <w:widowControl/>
        <w:spacing w:before="77"/>
        <w:ind w:firstLine="709"/>
        <w:rPr>
          <w:rStyle w:val="FontStyle20"/>
        </w:rPr>
      </w:pPr>
      <w:r>
        <w:rPr>
          <w:rStyle w:val="FontStyle19"/>
        </w:rPr>
        <w:lastRenderedPageBreak/>
        <w:t xml:space="preserve">Для городов и населенных пунктов существует понятия: </w:t>
      </w:r>
      <w:r>
        <w:rPr>
          <w:rStyle w:val="FontStyle20"/>
        </w:rPr>
        <w:t xml:space="preserve">подтопление </w:t>
      </w:r>
      <w:r>
        <w:rPr>
          <w:rStyle w:val="FontStyle19"/>
        </w:rPr>
        <w:t xml:space="preserve">и </w:t>
      </w:r>
      <w:r>
        <w:rPr>
          <w:rStyle w:val="FontStyle20"/>
        </w:rPr>
        <w:t>затопление.</w:t>
      </w:r>
    </w:p>
    <w:p w:rsidR="00000000" w:rsidRDefault="00AA4F9A" w:rsidP="00A6037A">
      <w:pPr>
        <w:pStyle w:val="Style3"/>
        <w:widowControl/>
        <w:spacing w:before="115"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При </w:t>
      </w:r>
      <w:r>
        <w:rPr>
          <w:rStyle w:val="FontStyle21"/>
        </w:rPr>
        <w:t xml:space="preserve">подтоплении </w:t>
      </w:r>
      <w:r>
        <w:rPr>
          <w:rStyle w:val="FontStyle19"/>
        </w:rPr>
        <w:t>вода не выходит на поверхность почвы, улиц и площадей, но затопляет систему канализации, подвалы и по</w:t>
      </w:r>
      <w:r>
        <w:rPr>
          <w:rStyle w:val="FontStyle19"/>
        </w:rPr>
        <w:t>луподвалы, канавы и траншеи</w:t>
      </w:r>
      <w:r>
        <w:rPr>
          <w:rStyle w:val="FontStyle19"/>
        </w:rPr>
        <w:t>. Из-за неравномерности осадки грунта происходят разрывы канализационных и водопроводных труб, различных кабелей.</w:t>
      </w:r>
    </w:p>
    <w:p w:rsidR="00000000" w:rsidRDefault="00AA4F9A" w:rsidP="00A6037A">
      <w:pPr>
        <w:pStyle w:val="Style3"/>
        <w:widowControl/>
        <w:spacing w:before="120"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В случае </w:t>
      </w:r>
      <w:r>
        <w:rPr>
          <w:rStyle w:val="FontStyle21"/>
        </w:rPr>
        <w:t xml:space="preserve">затопления </w:t>
      </w:r>
      <w:r>
        <w:rPr>
          <w:rStyle w:val="FontStyle19"/>
        </w:rPr>
        <w:t>местность покрывается слоем воды различной высоты. В результате непос</w:t>
      </w:r>
      <w:r>
        <w:rPr>
          <w:rStyle w:val="FontStyle19"/>
        </w:rPr>
        <w:t>редственного воздействия воды появляется возможность утопления и переохлаждения людей. Кроме того, вода размывает грунт, дороги, обрушивает опоры, мосты, строения</w:t>
      </w:r>
      <w:r>
        <w:rPr>
          <w:rStyle w:val="FontStyle19"/>
        </w:rPr>
        <w:t>.</w:t>
      </w:r>
    </w:p>
    <w:p w:rsidR="00000000" w:rsidRDefault="00AA4F9A" w:rsidP="00A6037A">
      <w:pPr>
        <w:pStyle w:val="Style4"/>
        <w:widowControl/>
        <w:spacing w:before="110"/>
        <w:ind w:firstLine="709"/>
        <w:rPr>
          <w:rStyle w:val="FontStyle20"/>
        </w:rPr>
      </w:pPr>
      <w:r>
        <w:rPr>
          <w:rStyle w:val="FontStyle20"/>
        </w:rPr>
        <w:t>Действия населения при угрозе наводнения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>Жители зон регулярно повторяю</w:t>
      </w:r>
      <w:r>
        <w:rPr>
          <w:rStyle w:val="FontStyle19"/>
        </w:rPr>
        <w:t>щихся наводнений должны быть заранее проинформированы об опасности, обучены и подготовлены к действиям.</w:t>
      </w:r>
    </w:p>
    <w:p w:rsidR="00000000" w:rsidRDefault="00AA4F9A" w:rsidP="00A6037A">
      <w:pPr>
        <w:pStyle w:val="Style3"/>
        <w:widowControl/>
        <w:spacing w:before="235" w:line="365" w:lineRule="exact"/>
        <w:ind w:firstLine="709"/>
        <w:rPr>
          <w:rStyle w:val="FontStyle19"/>
        </w:rPr>
      </w:pPr>
      <w:r>
        <w:rPr>
          <w:rStyle w:val="FontStyle20"/>
        </w:rPr>
        <w:t xml:space="preserve">Население оповещается </w:t>
      </w:r>
      <w:r>
        <w:rPr>
          <w:rStyle w:val="FontStyle19"/>
        </w:rPr>
        <w:t>об угрозе наводнения через сеть радио- и телевещания и все виды связи. В сообщении указываются ожидаемое время, границы затапливае</w:t>
      </w:r>
      <w:r>
        <w:rPr>
          <w:rStyle w:val="FontStyle19"/>
        </w:rPr>
        <w:t>мой территории, порядок действий населения, в том числе при эвакуации.</w:t>
      </w:r>
    </w:p>
    <w:p w:rsidR="00000000" w:rsidRDefault="00602D19" w:rsidP="00A6037A">
      <w:pPr>
        <w:pStyle w:val="Style3"/>
        <w:widowControl/>
        <w:spacing w:before="230" w:line="365" w:lineRule="exact"/>
        <w:ind w:firstLine="709"/>
        <w:rPr>
          <w:rStyle w:val="FontStyle19"/>
        </w:rPr>
      </w:pPr>
      <w:r>
        <w:rPr>
          <w:rStyle w:val="FontStyle19"/>
        </w:rPr>
        <w:t>П</w:t>
      </w:r>
      <w:r w:rsidR="00AA4F9A">
        <w:rPr>
          <w:rStyle w:val="FontStyle20"/>
        </w:rPr>
        <w:t>ри угрозе выдающегося и катастрофического наводнения необходимо приготовить</w:t>
      </w:r>
      <w:r w:rsidR="00AA4F9A">
        <w:rPr>
          <w:rStyle w:val="FontStyle19"/>
        </w:rPr>
        <w:t>:</w:t>
      </w:r>
    </w:p>
    <w:p w:rsidR="00000000" w:rsidRDefault="00AA4F9A" w:rsidP="00A6037A">
      <w:pPr>
        <w:pStyle w:val="Style5"/>
        <w:widowControl/>
        <w:numPr>
          <w:ilvl w:val="0"/>
          <w:numId w:val="1"/>
        </w:numPr>
        <w:tabs>
          <w:tab w:val="left" w:pos="1037"/>
        </w:tabs>
        <w:spacing w:before="5" w:line="389" w:lineRule="exact"/>
        <w:ind w:firstLine="709"/>
        <w:rPr>
          <w:rStyle w:val="FontStyle19"/>
        </w:rPr>
      </w:pPr>
      <w:r>
        <w:rPr>
          <w:rStyle w:val="FontStyle19"/>
        </w:rPr>
        <w:t>стеариновые св</w:t>
      </w:r>
      <w:r>
        <w:rPr>
          <w:rStyle w:val="FontStyle19"/>
        </w:rPr>
        <w:t>ечи и фонарики с запасными источниками питания,</w:t>
      </w:r>
    </w:p>
    <w:p w:rsidR="00000000" w:rsidRDefault="00AA4F9A" w:rsidP="00A6037A">
      <w:pPr>
        <w:pStyle w:val="Style5"/>
        <w:widowControl/>
        <w:numPr>
          <w:ilvl w:val="0"/>
          <w:numId w:val="1"/>
        </w:numPr>
        <w:tabs>
          <w:tab w:val="left" w:pos="1037"/>
        </w:tabs>
        <w:spacing w:line="389" w:lineRule="exact"/>
        <w:ind w:firstLine="709"/>
        <w:rPr>
          <w:rStyle w:val="FontStyle19"/>
        </w:rPr>
      </w:pPr>
      <w:r>
        <w:rPr>
          <w:rStyle w:val="FontStyle19"/>
        </w:rPr>
        <w:t>транзисторный радиоприемник с автономным источником питания,</w:t>
      </w:r>
    </w:p>
    <w:p w:rsidR="00000000" w:rsidRDefault="00AA4F9A" w:rsidP="00A6037A">
      <w:pPr>
        <w:pStyle w:val="Style5"/>
        <w:widowControl/>
        <w:numPr>
          <w:ilvl w:val="0"/>
          <w:numId w:val="1"/>
        </w:numPr>
        <w:tabs>
          <w:tab w:val="left" w:pos="1037"/>
        </w:tabs>
        <w:spacing w:line="389" w:lineRule="exact"/>
        <w:ind w:firstLine="709"/>
        <w:rPr>
          <w:rStyle w:val="FontStyle19"/>
        </w:rPr>
      </w:pPr>
      <w:r>
        <w:rPr>
          <w:rStyle w:val="FontStyle19"/>
        </w:rPr>
        <w:t>примус на жидком, газообразном топливе или сухой спирт,</w:t>
      </w:r>
    </w:p>
    <w:p w:rsidR="00000000" w:rsidRDefault="00AA4F9A" w:rsidP="00A6037A">
      <w:pPr>
        <w:pStyle w:val="Style5"/>
        <w:widowControl/>
        <w:numPr>
          <w:ilvl w:val="0"/>
          <w:numId w:val="1"/>
        </w:numPr>
        <w:tabs>
          <w:tab w:val="left" w:pos="1037"/>
        </w:tabs>
        <w:spacing w:before="5" w:line="389" w:lineRule="exact"/>
        <w:ind w:firstLine="709"/>
        <w:rPr>
          <w:rStyle w:val="FontStyle19"/>
        </w:rPr>
      </w:pPr>
      <w:r>
        <w:rPr>
          <w:rStyle w:val="FontStyle19"/>
        </w:rPr>
        <w:t>запас воды и продуктов питания на трое суток, запас лекарств, теплую</w:t>
      </w:r>
      <w:r w:rsidR="00602D19">
        <w:rPr>
          <w:rStyle w:val="FontStyle19"/>
        </w:rPr>
        <w:t xml:space="preserve"> </w:t>
      </w:r>
      <w:r>
        <w:rPr>
          <w:rStyle w:val="FontStyle19"/>
        </w:rPr>
        <w:t>одежду.</w:t>
      </w:r>
    </w:p>
    <w:p w:rsidR="00000000" w:rsidRDefault="00AA4F9A" w:rsidP="00A6037A">
      <w:pPr>
        <w:pStyle w:val="Style3"/>
        <w:widowControl/>
        <w:spacing w:before="216" w:line="389" w:lineRule="exact"/>
        <w:ind w:firstLine="709"/>
        <w:jc w:val="left"/>
        <w:rPr>
          <w:rStyle w:val="FontStyle19"/>
        </w:rPr>
      </w:pPr>
      <w:r>
        <w:rPr>
          <w:rStyle w:val="FontStyle20"/>
        </w:rPr>
        <w:t>Пе</w:t>
      </w:r>
      <w:r>
        <w:rPr>
          <w:rStyle w:val="FontStyle20"/>
        </w:rPr>
        <w:t xml:space="preserve">ред эвакуацией </w:t>
      </w:r>
      <w:r>
        <w:rPr>
          <w:rStyle w:val="FontStyle19"/>
        </w:rPr>
        <w:t>граждане должны выполнить следующие операции: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before="5" w:line="389" w:lineRule="exact"/>
        <w:ind w:firstLine="709"/>
        <w:rPr>
          <w:rStyle w:val="FontStyle19"/>
        </w:rPr>
      </w:pPr>
      <w:r>
        <w:rPr>
          <w:rStyle w:val="FontStyle19"/>
        </w:rPr>
        <w:t>Отключить газ, воду, электричество;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line="389" w:lineRule="exact"/>
        <w:ind w:firstLine="709"/>
        <w:rPr>
          <w:rStyle w:val="FontStyle19"/>
        </w:rPr>
      </w:pPr>
      <w:r>
        <w:rPr>
          <w:rStyle w:val="FontStyle19"/>
        </w:rPr>
        <w:t>Потушить огонь в печах отопления;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line="389" w:lineRule="exact"/>
        <w:ind w:firstLine="709"/>
        <w:rPr>
          <w:rStyle w:val="FontStyle19"/>
        </w:rPr>
      </w:pPr>
      <w:r>
        <w:rPr>
          <w:rStyle w:val="FontStyle19"/>
        </w:rPr>
        <w:t>Перенести на верхние этажи здания ценные предметы и вещи;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line="389" w:lineRule="exact"/>
        <w:ind w:firstLine="709"/>
        <w:rPr>
          <w:rStyle w:val="FontStyle19"/>
        </w:rPr>
      </w:pPr>
      <w:r>
        <w:rPr>
          <w:rStyle w:val="FontStyle19"/>
        </w:rPr>
        <w:t>Убрать в безопасные места хозяйственный и другой ин</w:t>
      </w:r>
      <w:r>
        <w:rPr>
          <w:rStyle w:val="FontStyle19"/>
        </w:rPr>
        <w:t>вентарь;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before="10"/>
        <w:ind w:firstLine="709"/>
        <w:rPr>
          <w:rStyle w:val="FontStyle19"/>
        </w:rPr>
      </w:pPr>
      <w:r>
        <w:rPr>
          <w:rStyle w:val="FontStyle19"/>
        </w:rPr>
        <w:lastRenderedPageBreak/>
        <w:t>Забить (при необходимости) окна и двери первых этажей домов досками или фанерой.</w:t>
      </w:r>
    </w:p>
    <w:p w:rsidR="00602D19" w:rsidRDefault="00AA4F9A" w:rsidP="00602D19">
      <w:pPr>
        <w:pStyle w:val="Style3"/>
        <w:widowControl/>
        <w:spacing w:before="77" w:line="379" w:lineRule="exact"/>
        <w:ind w:firstLine="709"/>
        <w:rPr>
          <w:rStyle w:val="FontStyle19"/>
        </w:rPr>
      </w:pPr>
      <w:r>
        <w:rPr>
          <w:rStyle w:val="FontStyle20"/>
        </w:rPr>
        <w:t xml:space="preserve">При получении сообщения о начале эвакуации </w:t>
      </w:r>
      <w:r>
        <w:rPr>
          <w:rStyle w:val="FontStyle19"/>
        </w:rPr>
        <w:t xml:space="preserve">граждане должны быстро собрать и взять с собой: </w:t>
      </w:r>
    </w:p>
    <w:p w:rsidR="00000000" w:rsidRDefault="00AA4F9A" w:rsidP="00602D19">
      <w:pPr>
        <w:pStyle w:val="Style3"/>
        <w:widowControl/>
        <w:spacing w:before="77" w:line="379" w:lineRule="exact"/>
        <w:ind w:firstLine="709"/>
        <w:rPr>
          <w:rStyle w:val="FontStyle19"/>
        </w:rPr>
      </w:pPr>
      <w:r>
        <w:rPr>
          <w:rStyle w:val="FontStyle19"/>
        </w:rPr>
        <w:t>♦</w:t>
      </w:r>
      <w:r>
        <w:rPr>
          <w:rStyle w:val="FontStyle19"/>
        </w:rPr>
        <w:t xml:space="preserve"> Паспорт и другие необходимые документы, помещенные в непромокаемый</w:t>
      </w:r>
      <w:r w:rsidR="00602D19">
        <w:rPr>
          <w:rStyle w:val="FontStyle19"/>
        </w:rPr>
        <w:t xml:space="preserve"> </w:t>
      </w:r>
      <w:r>
        <w:rPr>
          <w:rStyle w:val="FontStyle19"/>
        </w:rPr>
        <w:t>па</w:t>
      </w:r>
      <w:r>
        <w:rPr>
          <w:rStyle w:val="FontStyle19"/>
        </w:rPr>
        <w:t>кет;</w:t>
      </w:r>
    </w:p>
    <w:p w:rsidR="00000000" w:rsidRDefault="00AA4F9A" w:rsidP="00602D19">
      <w:pPr>
        <w:pStyle w:val="Style7"/>
        <w:widowControl/>
        <w:tabs>
          <w:tab w:val="left" w:pos="993"/>
        </w:tabs>
        <w:spacing w:before="43" w:line="240" w:lineRule="auto"/>
        <w:ind w:firstLine="709"/>
        <w:rPr>
          <w:rStyle w:val="FontStyle19"/>
        </w:rPr>
      </w:pPr>
      <w:r>
        <w:rPr>
          <w:rStyle w:val="FontStyle19"/>
        </w:rPr>
        <w:t>♦</w:t>
      </w:r>
      <w:r>
        <w:rPr>
          <w:rStyle w:val="FontStyle19"/>
        </w:rPr>
        <w:tab/>
        <w:t>Деньги и ценности;</w:t>
      </w:r>
    </w:p>
    <w:p w:rsidR="00000000" w:rsidRDefault="00AA4F9A" w:rsidP="00602D19">
      <w:pPr>
        <w:pStyle w:val="Style7"/>
        <w:widowControl/>
        <w:tabs>
          <w:tab w:val="left" w:pos="993"/>
          <w:tab w:val="left" w:pos="1402"/>
        </w:tabs>
        <w:spacing w:before="48" w:line="240" w:lineRule="auto"/>
        <w:ind w:firstLine="709"/>
        <w:jc w:val="both"/>
        <w:rPr>
          <w:rStyle w:val="FontStyle19"/>
        </w:rPr>
      </w:pPr>
      <w:r>
        <w:rPr>
          <w:rStyle w:val="FontStyle19"/>
        </w:rPr>
        <w:t>♦</w:t>
      </w:r>
      <w:r>
        <w:rPr>
          <w:rStyle w:val="FontStyle19"/>
        </w:rPr>
        <w:tab/>
        <w:t>Медицинскую аптечку;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before="34" w:line="240" w:lineRule="auto"/>
        <w:ind w:firstLine="709"/>
        <w:rPr>
          <w:rStyle w:val="FontStyle19"/>
        </w:rPr>
      </w:pPr>
      <w:r>
        <w:rPr>
          <w:rStyle w:val="FontStyle19"/>
        </w:rPr>
        <w:t>Комплект верхней одежды и обуви по сезону;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before="48" w:line="240" w:lineRule="auto"/>
        <w:ind w:firstLine="709"/>
        <w:rPr>
          <w:rStyle w:val="FontStyle19"/>
        </w:rPr>
      </w:pPr>
      <w:r>
        <w:rPr>
          <w:rStyle w:val="FontStyle19"/>
        </w:rPr>
        <w:t>Постельное белье и туалетные принадлежности;</w:t>
      </w:r>
    </w:p>
    <w:p w:rsidR="00000000" w:rsidRDefault="00AA4F9A" w:rsidP="00A6037A">
      <w:pPr>
        <w:pStyle w:val="Style7"/>
        <w:widowControl/>
        <w:numPr>
          <w:ilvl w:val="0"/>
          <w:numId w:val="2"/>
        </w:numPr>
        <w:tabs>
          <w:tab w:val="left" w:pos="322"/>
        </w:tabs>
        <w:spacing w:before="24" w:line="365" w:lineRule="exact"/>
        <w:ind w:firstLine="709"/>
        <w:rPr>
          <w:rStyle w:val="FontStyle19"/>
        </w:rPr>
      </w:pPr>
      <w:r>
        <w:rPr>
          <w:rStyle w:val="FontStyle19"/>
        </w:rPr>
        <w:t>Запас продуктов питания на 2-3 дня (вещи и продукты следует уложить в чемоданы, сумки или рюкзаки).</w:t>
      </w:r>
    </w:p>
    <w:p w:rsidR="00000000" w:rsidRDefault="001A39BC" w:rsidP="00A6037A">
      <w:pPr>
        <w:widowControl/>
        <w:spacing w:before="365"/>
        <w:ind w:firstLine="709"/>
      </w:pPr>
      <w:r>
        <w:rPr>
          <w:noProof/>
        </w:rPr>
        <w:drawing>
          <wp:inline distT="0" distB="0" distL="0" distR="0">
            <wp:extent cx="2381885" cy="21691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A4F9A" w:rsidP="005E5C81">
      <w:pPr>
        <w:pStyle w:val="Style3"/>
        <w:widowControl/>
        <w:spacing w:before="29" w:line="240" w:lineRule="auto"/>
        <w:ind w:firstLine="709"/>
        <w:rPr>
          <w:rStyle w:val="FontStyle19"/>
        </w:rPr>
      </w:pPr>
      <w:r>
        <w:rPr>
          <w:rStyle w:val="FontStyle20"/>
        </w:rPr>
        <w:t xml:space="preserve">По сигналу об угрозе наводнения </w:t>
      </w:r>
      <w:r>
        <w:rPr>
          <w:rStyle w:val="FontStyle19"/>
        </w:rPr>
        <w:t>население, попадающее по прогнозу</w:t>
      </w:r>
      <w:r w:rsidR="005E5C81">
        <w:rPr>
          <w:rStyle w:val="FontStyle19"/>
        </w:rPr>
        <w:t xml:space="preserve"> </w:t>
      </w:r>
      <w:r>
        <w:rPr>
          <w:rStyle w:val="FontStyle19"/>
        </w:rPr>
        <w:t xml:space="preserve">в зону затопления, эвакуируется в </w:t>
      </w:r>
      <w:r w:rsidR="005E5C81">
        <w:rPr>
          <w:rStyle w:val="FontStyle19"/>
        </w:rPr>
        <w:t>возвышенные районы города</w:t>
      </w:r>
      <w:r>
        <w:rPr>
          <w:rStyle w:val="FontStyle19"/>
        </w:rPr>
        <w:t xml:space="preserve">. </w:t>
      </w:r>
      <w:r w:rsidR="005E5C81">
        <w:rPr>
          <w:rStyle w:val="FontStyle19"/>
        </w:rPr>
        <w:t>П</w:t>
      </w:r>
      <w:r>
        <w:rPr>
          <w:rStyle w:val="FontStyle19"/>
        </w:rPr>
        <w:t>ри угрозе катастрофического наводнения подлежат эвакуации жители районо</w:t>
      </w:r>
      <w:r>
        <w:rPr>
          <w:rStyle w:val="FontStyle19"/>
        </w:rPr>
        <w:t>в, попадающих в зону затопления и проживающих на первых и вторых этажах жилых зданий. Для жителей имеющих жилые постройки на садовых участках рекомендуется выехать в загородную зону на время до 10 суток.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20"/>
        </w:rPr>
        <w:t xml:space="preserve">Эвакуация </w:t>
      </w:r>
      <w:r>
        <w:rPr>
          <w:rStyle w:val="FontStyle19"/>
        </w:rPr>
        <w:t>в заранее определенные места размещения пр</w:t>
      </w:r>
      <w:r>
        <w:rPr>
          <w:rStyle w:val="FontStyle19"/>
        </w:rPr>
        <w:t xml:space="preserve">оизводится по установленным маршрутам. Эвакуируются по возможности </w:t>
      </w:r>
      <w:r>
        <w:rPr>
          <w:rStyle w:val="FontStyle20"/>
        </w:rPr>
        <w:t xml:space="preserve">домашние животные </w:t>
      </w:r>
      <w:r>
        <w:rPr>
          <w:rStyle w:val="FontStyle19"/>
        </w:rPr>
        <w:t>и материальные ценности. Эвакуированные могут быть размещены в палаточных городках и в местах временного размещения (с учетом кратковременности наводнения). Во избежание в</w:t>
      </w:r>
      <w:r>
        <w:rPr>
          <w:rStyle w:val="FontStyle19"/>
        </w:rPr>
        <w:t>озникновения пожаров вследствие короткого замыкания в электросетях в жилых и производственных зданиях централизованно выключаются источники электроосвещения, газо- и водоснабжения.</w:t>
      </w:r>
    </w:p>
    <w:p w:rsidR="00000000" w:rsidRDefault="00AA4F9A" w:rsidP="00AF42C5">
      <w:pPr>
        <w:pStyle w:val="Style3"/>
        <w:widowControl/>
        <w:spacing w:before="226" w:line="370" w:lineRule="exact"/>
        <w:ind w:firstLine="709"/>
        <w:rPr>
          <w:rStyle w:val="FontStyle19"/>
        </w:rPr>
      </w:pPr>
      <w:r>
        <w:rPr>
          <w:rStyle w:val="FontStyle19"/>
        </w:rPr>
        <w:lastRenderedPageBreak/>
        <w:t xml:space="preserve">В </w:t>
      </w:r>
      <w:r>
        <w:rPr>
          <w:rStyle w:val="FontStyle19"/>
        </w:rPr>
        <w:t xml:space="preserve">зоне затопления </w:t>
      </w:r>
      <w:r>
        <w:rPr>
          <w:rStyle w:val="FontStyle19"/>
        </w:rPr>
        <w:t>используют автотранспорт повышенной проходимости и плавающий транспорт. В случае невозможности использования наземного транспорта приме</w:t>
      </w:r>
      <w:r>
        <w:rPr>
          <w:rStyle w:val="FontStyle19"/>
        </w:rPr>
        <w:t>няется воздушный и водный транспорт.</w:t>
      </w:r>
    </w:p>
    <w:p w:rsidR="00000000" w:rsidRDefault="00AA4F9A" w:rsidP="00E54E09">
      <w:pPr>
        <w:pStyle w:val="Style12"/>
        <w:widowControl/>
        <w:spacing w:before="226"/>
        <w:ind w:firstLine="709"/>
        <w:jc w:val="both"/>
        <w:rPr>
          <w:rStyle w:val="FontStyle19"/>
        </w:rPr>
      </w:pPr>
      <w:r>
        <w:rPr>
          <w:rStyle w:val="FontStyle20"/>
        </w:rPr>
        <w:t xml:space="preserve">При внезапном наводнении </w:t>
      </w:r>
      <w:r w:rsidR="00AF42C5">
        <w:rPr>
          <w:rStyle w:val="FontStyle19"/>
        </w:rPr>
        <w:t xml:space="preserve">необходимо </w:t>
      </w:r>
      <w:r>
        <w:rPr>
          <w:rStyle w:val="FontStyle19"/>
        </w:rPr>
        <w:t xml:space="preserve">как можно быстрее </w:t>
      </w:r>
      <w:r>
        <w:rPr>
          <w:rStyle w:val="FontStyle20"/>
        </w:rPr>
        <w:t xml:space="preserve">занять ближайшее безопасное место </w:t>
      </w:r>
      <w:r>
        <w:rPr>
          <w:rStyle w:val="FontStyle19"/>
        </w:rPr>
        <w:t>и</w:t>
      </w:r>
      <w:r w:rsidR="00E54E09">
        <w:rPr>
          <w:rStyle w:val="FontStyle19"/>
        </w:rPr>
        <w:t xml:space="preserve"> </w:t>
      </w:r>
      <w:r>
        <w:rPr>
          <w:rStyle w:val="FontStyle19"/>
        </w:rPr>
        <w:t>быть готовым к организованной экстренной эвакуации по воде с помощью различных плавсредств (лодки, плоты, катера, суда, вездеходы</w:t>
      </w:r>
      <w:r>
        <w:rPr>
          <w:rStyle w:val="FontStyle19"/>
        </w:rPr>
        <w:t xml:space="preserve"> и др.) или пешком по бродам (движение разрешается только по разведанным бродам глубиной не более 1 метра).</w:t>
      </w:r>
    </w:p>
    <w:p w:rsidR="00000000" w:rsidRDefault="00AA4F9A" w:rsidP="00A6037A">
      <w:pPr>
        <w:pStyle w:val="Style14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Необходимо помнить, что </w:t>
      </w:r>
      <w:r>
        <w:rPr>
          <w:rStyle w:val="FontStyle20"/>
        </w:rPr>
        <w:t xml:space="preserve">опасным для человеческой жизни </w:t>
      </w:r>
      <w:r>
        <w:rPr>
          <w:rStyle w:val="FontStyle19"/>
        </w:rPr>
        <w:t xml:space="preserve">(возможен летальный исход) </w:t>
      </w:r>
      <w:r>
        <w:rPr>
          <w:rStyle w:val="FontStyle20"/>
        </w:rPr>
        <w:t xml:space="preserve">может быть поток воды </w:t>
      </w:r>
      <w:r>
        <w:rPr>
          <w:rStyle w:val="FontStyle19"/>
        </w:rPr>
        <w:t>со следующими параметрами:</w:t>
      </w:r>
    </w:p>
    <w:p w:rsidR="00000000" w:rsidRDefault="00AA4F9A" w:rsidP="00A6037A">
      <w:pPr>
        <w:pStyle w:val="Style10"/>
        <w:widowControl/>
        <w:numPr>
          <w:ilvl w:val="0"/>
          <w:numId w:val="4"/>
        </w:numPr>
        <w:tabs>
          <w:tab w:val="left" w:pos="840"/>
        </w:tabs>
        <w:spacing w:before="5" w:line="365" w:lineRule="exact"/>
        <w:ind w:firstLine="709"/>
        <w:jc w:val="left"/>
        <w:rPr>
          <w:rStyle w:val="FontStyle19"/>
        </w:rPr>
      </w:pPr>
      <w:r>
        <w:rPr>
          <w:rStyle w:val="FontStyle19"/>
        </w:rPr>
        <w:t>Высота потока</w:t>
      </w:r>
      <w:r>
        <w:rPr>
          <w:rStyle w:val="FontStyle19"/>
        </w:rPr>
        <w:t xml:space="preserve"> - 1,5</w:t>
      </w:r>
      <w:r w:rsidR="00E54E09">
        <w:rPr>
          <w:rStyle w:val="FontStyle19"/>
        </w:rPr>
        <w:t xml:space="preserve"> </w:t>
      </w:r>
      <w:r>
        <w:rPr>
          <w:rStyle w:val="FontStyle19"/>
        </w:rPr>
        <w:t>м;</w:t>
      </w:r>
    </w:p>
    <w:p w:rsidR="00000000" w:rsidRDefault="00AA4F9A" w:rsidP="00A6037A">
      <w:pPr>
        <w:pStyle w:val="Style10"/>
        <w:widowControl/>
        <w:numPr>
          <w:ilvl w:val="0"/>
          <w:numId w:val="4"/>
        </w:numPr>
        <w:tabs>
          <w:tab w:val="left" w:pos="840"/>
        </w:tabs>
        <w:spacing w:line="365" w:lineRule="exact"/>
        <w:ind w:firstLine="709"/>
        <w:jc w:val="left"/>
        <w:rPr>
          <w:rStyle w:val="FontStyle19"/>
        </w:rPr>
      </w:pPr>
      <w:r>
        <w:rPr>
          <w:rStyle w:val="FontStyle19"/>
        </w:rPr>
        <w:t>Температура воды в пределах минус 2-3</w:t>
      </w:r>
      <w:r w:rsidR="00E54E09">
        <w:rPr>
          <w:rStyle w:val="FontStyle19"/>
        </w:rPr>
        <w:t xml:space="preserve"> </w:t>
      </w:r>
      <w:r>
        <w:rPr>
          <w:rStyle w:val="FontStyle19"/>
          <w:vertAlign w:val="superscript"/>
        </w:rPr>
        <w:t>0</w:t>
      </w:r>
      <w:r>
        <w:rPr>
          <w:rStyle w:val="FontStyle19"/>
        </w:rPr>
        <w:t>С;</w:t>
      </w:r>
    </w:p>
    <w:p w:rsidR="00000000" w:rsidRDefault="00AA4F9A" w:rsidP="00A6037A">
      <w:pPr>
        <w:pStyle w:val="Style10"/>
        <w:widowControl/>
        <w:numPr>
          <w:ilvl w:val="0"/>
          <w:numId w:val="4"/>
        </w:numPr>
        <w:tabs>
          <w:tab w:val="left" w:pos="840"/>
        </w:tabs>
        <w:spacing w:line="365" w:lineRule="exact"/>
        <w:ind w:firstLine="709"/>
        <w:jc w:val="left"/>
        <w:rPr>
          <w:rStyle w:val="FontStyle19"/>
        </w:rPr>
      </w:pPr>
      <w:r>
        <w:rPr>
          <w:rStyle w:val="FontStyle19"/>
        </w:rPr>
        <w:t>Скорость потока - 2,5</w:t>
      </w:r>
      <w:r w:rsidR="00E54E09">
        <w:rPr>
          <w:rStyle w:val="FontStyle19"/>
        </w:rPr>
        <w:t xml:space="preserve"> </w:t>
      </w:r>
      <w:r>
        <w:rPr>
          <w:rStyle w:val="FontStyle19"/>
        </w:rPr>
        <w:t>м/с;</w:t>
      </w:r>
    </w:p>
    <w:p w:rsidR="00000000" w:rsidRDefault="00AA4F9A" w:rsidP="00E54E09">
      <w:pPr>
        <w:pStyle w:val="Style10"/>
        <w:widowControl/>
        <w:tabs>
          <w:tab w:val="left" w:pos="993"/>
        </w:tabs>
        <w:spacing w:before="19" w:line="365" w:lineRule="exact"/>
        <w:ind w:firstLine="709"/>
        <w:jc w:val="left"/>
        <w:rPr>
          <w:rStyle w:val="FontStyle19"/>
        </w:rPr>
      </w:pPr>
      <w:r>
        <w:rPr>
          <w:rStyle w:val="FontStyle19"/>
        </w:rPr>
        <w:t>♦</w:t>
      </w:r>
      <w:r>
        <w:rPr>
          <w:rStyle w:val="FontStyle19"/>
        </w:rPr>
        <w:tab/>
        <w:t>Время пребывания в подобной воде более 10-15 мин.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>Принять меры, позволяющие спасателям своевременно обнаружить людей, отрезанных водой и нуждающихся в помощи.</w:t>
      </w:r>
    </w:p>
    <w:p w:rsidR="00000000" w:rsidRDefault="00AA4F9A" w:rsidP="00A6037A">
      <w:pPr>
        <w:pStyle w:val="Style14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>Для этого в</w:t>
      </w:r>
      <w:r>
        <w:rPr>
          <w:rStyle w:val="FontStyle19"/>
        </w:rPr>
        <w:t xml:space="preserve"> светлое время суток на высоком месте вывешивается </w:t>
      </w:r>
      <w:r>
        <w:rPr>
          <w:rStyle w:val="FontStyle20"/>
        </w:rPr>
        <w:t xml:space="preserve">белое или цветное полотенце, </w:t>
      </w:r>
      <w:r>
        <w:rPr>
          <w:rStyle w:val="FontStyle19"/>
        </w:rPr>
        <w:t xml:space="preserve">а в ночное время подаются </w:t>
      </w:r>
      <w:r>
        <w:rPr>
          <w:rStyle w:val="FontStyle20"/>
        </w:rPr>
        <w:t xml:space="preserve">световые сигналы </w:t>
      </w:r>
      <w:r>
        <w:rPr>
          <w:rStyle w:val="FontStyle19"/>
        </w:rPr>
        <w:t>(фонарем, зажженной свечкой или керосиновой лампой и т.д.).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До прибытия помощи, </w:t>
      </w:r>
      <w:r w:rsidR="00E54E09">
        <w:rPr>
          <w:rStyle w:val="FontStyle19"/>
        </w:rPr>
        <w:t>люди,</w:t>
      </w:r>
      <w:r>
        <w:rPr>
          <w:rStyle w:val="FontStyle19"/>
        </w:rPr>
        <w:t xml:space="preserve"> оказавшиеся в зоне затопления, должны оставаться</w:t>
      </w:r>
      <w:r>
        <w:rPr>
          <w:rStyle w:val="FontStyle19"/>
        </w:rPr>
        <w:t xml:space="preserve"> на верхних этажах (выше третьего), чердаках и крышах зданий, деревьях и других возвышенных местах. </w:t>
      </w:r>
      <w:r>
        <w:rPr>
          <w:rStyle w:val="FontStyle20"/>
        </w:rPr>
        <w:t xml:space="preserve">Эвакуация животных </w:t>
      </w:r>
      <w:r>
        <w:rPr>
          <w:rStyle w:val="FontStyle19"/>
        </w:rPr>
        <w:t>и материальных ценностей в этом случае не производится.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Если к вам подошла </w:t>
      </w:r>
      <w:r>
        <w:rPr>
          <w:rStyle w:val="FontStyle20"/>
        </w:rPr>
        <w:t xml:space="preserve">спасательная лодка, </w:t>
      </w:r>
      <w:r>
        <w:rPr>
          <w:rStyle w:val="FontStyle19"/>
        </w:rPr>
        <w:t>садитесь в нее спокойно, по одному, в перв</w:t>
      </w:r>
      <w:r>
        <w:rPr>
          <w:rStyle w:val="FontStyle19"/>
        </w:rPr>
        <w:t>ую очередь старики и дети, учитывайте, что в лодке (катере) мало места, берите с собой только самое необходимое.</w:t>
      </w:r>
    </w:p>
    <w:p w:rsidR="00000000" w:rsidRDefault="00AA4F9A" w:rsidP="00A6037A">
      <w:pPr>
        <w:pStyle w:val="Style3"/>
        <w:widowControl/>
        <w:spacing w:before="77" w:line="370" w:lineRule="exact"/>
        <w:ind w:firstLine="709"/>
        <w:rPr>
          <w:rStyle w:val="FontStyle19"/>
        </w:rPr>
      </w:pPr>
      <w:r>
        <w:rPr>
          <w:rStyle w:val="FontStyle19"/>
        </w:rPr>
        <w:t>В безопасных местах следует находиться до тех пор, пока не спадет вода и не минует опасность наводнения.</w:t>
      </w:r>
    </w:p>
    <w:p w:rsidR="00000000" w:rsidRDefault="00AA4F9A" w:rsidP="00A6037A">
      <w:pPr>
        <w:pStyle w:val="Style11"/>
        <w:widowControl/>
        <w:spacing w:line="240" w:lineRule="exact"/>
        <w:ind w:firstLine="709"/>
        <w:jc w:val="center"/>
        <w:rPr>
          <w:sz w:val="20"/>
          <w:szCs w:val="20"/>
        </w:rPr>
      </w:pPr>
    </w:p>
    <w:p w:rsidR="00000000" w:rsidRDefault="00AA4F9A" w:rsidP="00A6037A">
      <w:pPr>
        <w:pStyle w:val="Style11"/>
        <w:widowControl/>
        <w:spacing w:before="5"/>
        <w:ind w:firstLine="709"/>
        <w:jc w:val="center"/>
        <w:rPr>
          <w:rStyle w:val="FontStyle20"/>
        </w:rPr>
      </w:pPr>
      <w:r>
        <w:rPr>
          <w:rStyle w:val="FontStyle20"/>
        </w:rPr>
        <w:t>После спада воды</w:t>
      </w:r>
    </w:p>
    <w:p w:rsidR="00000000" w:rsidRDefault="00AA4F9A" w:rsidP="00A6037A">
      <w:pPr>
        <w:pStyle w:val="Style3"/>
        <w:widowControl/>
        <w:spacing w:before="5"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Следует </w:t>
      </w:r>
      <w:r>
        <w:rPr>
          <w:rStyle w:val="FontStyle20"/>
        </w:rPr>
        <w:t>остерегаться</w:t>
      </w:r>
      <w:r>
        <w:rPr>
          <w:rStyle w:val="FontStyle20"/>
        </w:rPr>
        <w:t xml:space="preserve"> </w:t>
      </w:r>
      <w:r>
        <w:rPr>
          <w:rStyle w:val="FontStyle19"/>
        </w:rPr>
        <w:t>порванных и провисших электрических проводов. Информацию об этих повреждениях, а также о разрушении водопроводных, газовых или канализационных магистралей нужно немедленно сообщить в коммунальные службы и организации.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 xml:space="preserve">Попавшие в воду </w:t>
      </w:r>
      <w:r>
        <w:rPr>
          <w:rStyle w:val="FontStyle20"/>
        </w:rPr>
        <w:t xml:space="preserve">продукты </w:t>
      </w:r>
      <w:r>
        <w:rPr>
          <w:rStyle w:val="FontStyle19"/>
        </w:rPr>
        <w:t>категорическ</w:t>
      </w:r>
      <w:r>
        <w:rPr>
          <w:rStyle w:val="FontStyle19"/>
        </w:rPr>
        <w:t xml:space="preserve">и запрещается применять в пищу до проверки представителями санитарной инспекции. </w:t>
      </w:r>
      <w:r>
        <w:rPr>
          <w:rStyle w:val="FontStyle19"/>
        </w:rPr>
        <w:lastRenderedPageBreak/>
        <w:t xml:space="preserve">Запасы </w:t>
      </w:r>
      <w:r>
        <w:rPr>
          <w:rStyle w:val="FontStyle20"/>
        </w:rPr>
        <w:t xml:space="preserve">питьевой воды </w:t>
      </w:r>
      <w:r>
        <w:rPr>
          <w:rStyle w:val="FontStyle19"/>
        </w:rPr>
        <w:t>перед употреблением должны быть проверены (в том числе в колодцах).</w:t>
      </w:r>
    </w:p>
    <w:p w:rsidR="00000000" w:rsidRDefault="00AA4F9A" w:rsidP="00A6037A">
      <w:pPr>
        <w:pStyle w:val="Style3"/>
        <w:widowControl/>
        <w:spacing w:line="240" w:lineRule="exact"/>
        <w:ind w:firstLine="709"/>
        <w:rPr>
          <w:sz w:val="20"/>
          <w:szCs w:val="20"/>
        </w:rPr>
      </w:pPr>
    </w:p>
    <w:p w:rsidR="00000000" w:rsidRDefault="00AA4F9A" w:rsidP="00A6037A">
      <w:pPr>
        <w:pStyle w:val="Style3"/>
        <w:widowControl/>
        <w:spacing w:before="130" w:line="365" w:lineRule="exact"/>
        <w:ind w:firstLine="709"/>
        <w:rPr>
          <w:rStyle w:val="FontStyle19"/>
        </w:rPr>
      </w:pPr>
      <w:r>
        <w:rPr>
          <w:rStyle w:val="FontStyle20"/>
        </w:rPr>
        <w:t xml:space="preserve">Перед входом в дом или здание </w:t>
      </w:r>
      <w:r>
        <w:rPr>
          <w:rStyle w:val="FontStyle19"/>
        </w:rPr>
        <w:t>следует убедиться, что их конструкции не претерпели явн</w:t>
      </w:r>
      <w:r>
        <w:rPr>
          <w:rStyle w:val="FontStyle19"/>
        </w:rPr>
        <w:t>ых разрушений и не представляют опасности для осмотра, не упадет ли что-нибудь на голову. Прежде чем войти в помещение, необходимо в течение нескольких минут его проветрить, открыв входные окна и двери.</w:t>
      </w:r>
    </w:p>
    <w:p w:rsidR="00000000" w:rsidRDefault="00AA4F9A" w:rsidP="00A6037A">
      <w:pPr>
        <w:pStyle w:val="Style3"/>
        <w:widowControl/>
        <w:spacing w:before="230" w:line="365" w:lineRule="exact"/>
        <w:ind w:firstLine="709"/>
        <w:rPr>
          <w:rStyle w:val="FontStyle19"/>
        </w:rPr>
      </w:pPr>
      <w:r>
        <w:rPr>
          <w:rStyle w:val="FontStyle20"/>
        </w:rPr>
        <w:t xml:space="preserve">При осмотре внутренних помещений </w:t>
      </w:r>
      <w:r>
        <w:rPr>
          <w:rStyle w:val="FontStyle19"/>
        </w:rPr>
        <w:t>не рекомендуется при</w:t>
      </w:r>
      <w:r>
        <w:rPr>
          <w:rStyle w:val="FontStyle19"/>
        </w:rPr>
        <w:t>менять спички или светильники в качестве источника света из-за возможного присутствия в воздухе газа, а использовать для этого электрические фонари на батарейках, проверьте газовую колонку на предмет утечек.</w:t>
      </w:r>
    </w:p>
    <w:p w:rsidR="00000000" w:rsidRDefault="00AA4F9A" w:rsidP="00A6037A">
      <w:pPr>
        <w:pStyle w:val="Style3"/>
        <w:widowControl/>
        <w:spacing w:line="365" w:lineRule="exact"/>
        <w:ind w:firstLine="709"/>
        <w:rPr>
          <w:rStyle w:val="FontStyle19"/>
        </w:rPr>
      </w:pPr>
      <w:r>
        <w:rPr>
          <w:rStyle w:val="FontStyle19"/>
        </w:rPr>
        <w:t>До проверки специалистами состояния электрическо</w:t>
      </w:r>
      <w:r>
        <w:rPr>
          <w:rStyle w:val="FontStyle19"/>
        </w:rPr>
        <w:t>й сети нельзя пользоваться источниками электроэнергии.</w:t>
      </w:r>
    </w:p>
    <w:p w:rsidR="00000000" w:rsidRDefault="00AA4F9A" w:rsidP="00A6037A">
      <w:pPr>
        <w:pStyle w:val="Style3"/>
        <w:widowControl/>
        <w:spacing w:before="226" w:line="370" w:lineRule="exact"/>
        <w:ind w:firstLine="709"/>
        <w:rPr>
          <w:rStyle w:val="FontStyle19"/>
        </w:rPr>
      </w:pPr>
      <w:r>
        <w:rPr>
          <w:rStyle w:val="FontStyle20"/>
        </w:rPr>
        <w:t xml:space="preserve">Просушивать здания </w:t>
      </w:r>
      <w:r>
        <w:rPr>
          <w:rStyle w:val="FontStyle19"/>
        </w:rPr>
        <w:t>следует, открывая все двери и окна и одновременно убирая весь влажный мусор и избыточную влагу.</w:t>
      </w:r>
    </w:p>
    <w:p w:rsidR="00A6037A" w:rsidRDefault="00AA4F9A" w:rsidP="00A6037A">
      <w:pPr>
        <w:pStyle w:val="Style13"/>
        <w:widowControl/>
        <w:spacing w:before="235" w:line="365" w:lineRule="exact"/>
        <w:ind w:firstLine="709"/>
        <w:rPr>
          <w:rStyle w:val="FontStyle21"/>
        </w:rPr>
      </w:pPr>
      <w:r>
        <w:rPr>
          <w:rStyle w:val="FontStyle21"/>
        </w:rPr>
        <w:t>Указанные основные правила поведения и порядок действия населения при наводнении позво</w:t>
      </w:r>
      <w:r>
        <w:rPr>
          <w:rStyle w:val="FontStyle21"/>
        </w:rPr>
        <w:t>ляют существенно снизить возможный материальный ущерб и сохранить жизнь людей, подвергшихся опасным воздействиям водной стихии</w:t>
      </w:r>
    </w:p>
    <w:sectPr w:rsidR="00A6037A" w:rsidSect="00A6037A">
      <w:pgSz w:w="11905" w:h="16837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9A" w:rsidRDefault="00AA4F9A">
      <w:r>
        <w:separator/>
      </w:r>
    </w:p>
  </w:endnote>
  <w:endnote w:type="continuationSeparator" w:id="0">
    <w:p w:rsidR="00AA4F9A" w:rsidRDefault="00AA4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9A" w:rsidRDefault="00AA4F9A">
      <w:r>
        <w:separator/>
      </w:r>
    </w:p>
  </w:footnote>
  <w:footnote w:type="continuationSeparator" w:id="0">
    <w:p w:rsidR="00AA4F9A" w:rsidRDefault="00AA4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42CE4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661D2"/>
    <w:rsid w:val="001A39BC"/>
    <w:rsid w:val="005661D2"/>
    <w:rsid w:val="005E5C81"/>
    <w:rsid w:val="00602D19"/>
    <w:rsid w:val="00A6037A"/>
    <w:rsid w:val="00AA4F9A"/>
    <w:rsid w:val="00AF42C5"/>
    <w:rsid w:val="00E5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54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74" w:lineRule="exact"/>
      <w:ind w:firstLine="715"/>
      <w:jc w:val="both"/>
    </w:pPr>
  </w:style>
  <w:style w:type="paragraph" w:customStyle="1" w:styleId="Style4">
    <w:name w:val="Style4"/>
    <w:basedOn w:val="a"/>
    <w:uiPriority w:val="99"/>
    <w:pPr>
      <w:spacing w:line="370" w:lineRule="exact"/>
      <w:ind w:firstLine="134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370" w:lineRule="exact"/>
      <w:ind w:hanging="322"/>
    </w:pPr>
  </w:style>
  <w:style w:type="paragraph" w:customStyle="1" w:styleId="Style8">
    <w:name w:val="Style8"/>
    <w:basedOn w:val="a"/>
    <w:uiPriority w:val="99"/>
    <w:pPr>
      <w:spacing w:line="370" w:lineRule="exact"/>
      <w:ind w:firstLine="485"/>
      <w:jc w:val="both"/>
    </w:pPr>
  </w:style>
  <w:style w:type="paragraph" w:customStyle="1" w:styleId="Style9">
    <w:name w:val="Style9"/>
    <w:basedOn w:val="a"/>
    <w:uiPriority w:val="99"/>
    <w:pPr>
      <w:spacing w:line="369" w:lineRule="exact"/>
      <w:jc w:val="both"/>
    </w:pPr>
  </w:style>
  <w:style w:type="paragraph" w:customStyle="1" w:styleId="Style10">
    <w:name w:val="Style10"/>
    <w:basedOn w:val="a"/>
    <w:uiPriority w:val="99"/>
    <w:pPr>
      <w:spacing w:line="370" w:lineRule="exact"/>
      <w:ind w:firstLine="504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70" w:lineRule="exact"/>
      <w:ind w:firstLine="3134"/>
    </w:pPr>
  </w:style>
  <w:style w:type="paragraph" w:customStyle="1" w:styleId="Style13">
    <w:name w:val="Style13"/>
    <w:basedOn w:val="a"/>
    <w:uiPriority w:val="99"/>
    <w:pPr>
      <w:spacing w:line="368" w:lineRule="exact"/>
      <w:jc w:val="both"/>
    </w:pPr>
  </w:style>
  <w:style w:type="paragraph" w:customStyle="1" w:styleId="Style14">
    <w:name w:val="Style14"/>
    <w:basedOn w:val="a"/>
    <w:uiPriority w:val="99"/>
    <w:pPr>
      <w:spacing w:line="368" w:lineRule="exact"/>
      <w:ind w:firstLine="475"/>
      <w:jc w:val="both"/>
    </w:p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3423-01E5-4F3F-A4D9-4654D254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ГРАЖДАНСКОЙ ЗАЩИТЫ</vt:lpstr>
    </vt:vector>
  </TitlesOfParts>
  <Company>Krokoz™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ГРАЖДАНСКОЙ ЗАЩИТЫ</dc:title>
  <dc:creator>user</dc:creator>
  <cp:lastModifiedBy>user</cp:lastModifiedBy>
  <cp:revision>1</cp:revision>
  <dcterms:created xsi:type="dcterms:W3CDTF">2019-09-13T18:59:00Z</dcterms:created>
  <dcterms:modified xsi:type="dcterms:W3CDTF">2019-09-13T19:06:00Z</dcterms:modified>
</cp:coreProperties>
</file>